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967" w:rsidRPr="008C0F4E" w:rsidRDefault="00555967" w:rsidP="008C0F4E">
      <w:pPr>
        <w:jc w:val="both"/>
        <w:rPr>
          <w:b/>
        </w:rPr>
      </w:pPr>
    </w:p>
    <w:p w:rsidR="003468F5" w:rsidRPr="008C0F4E" w:rsidRDefault="003468F5" w:rsidP="008C0F4E">
      <w:pPr>
        <w:jc w:val="both"/>
        <w:rPr>
          <w:b/>
        </w:rPr>
      </w:pPr>
    </w:p>
    <w:p w:rsidR="003468F5" w:rsidRPr="008C0F4E" w:rsidRDefault="003468F5" w:rsidP="008C0F4E">
      <w:pPr>
        <w:jc w:val="both"/>
        <w:rPr>
          <w:b/>
        </w:rPr>
      </w:pPr>
    </w:p>
    <w:p w:rsidR="00555967" w:rsidRPr="008C0F4E" w:rsidRDefault="00555967" w:rsidP="008C0F4E">
      <w:pPr>
        <w:jc w:val="both"/>
        <w:rPr>
          <w:b/>
        </w:rPr>
      </w:pPr>
    </w:p>
    <w:p w:rsidR="00555967" w:rsidRPr="008C0F4E" w:rsidRDefault="00555967" w:rsidP="008C0F4E">
      <w:pPr>
        <w:jc w:val="both"/>
        <w:rPr>
          <w:b/>
          <w:lang w:val="kk-KZ"/>
        </w:rPr>
      </w:pPr>
    </w:p>
    <w:p w:rsidR="00555967" w:rsidRPr="008C0F4E" w:rsidRDefault="00555967" w:rsidP="008C0F4E">
      <w:pPr>
        <w:jc w:val="both"/>
        <w:rPr>
          <w:b/>
          <w:lang w:val="kk-KZ"/>
        </w:rPr>
      </w:pPr>
    </w:p>
    <w:p w:rsidR="00555967" w:rsidRPr="008C0F4E" w:rsidRDefault="00555967" w:rsidP="008C0F4E">
      <w:pPr>
        <w:jc w:val="both"/>
        <w:rPr>
          <w:b/>
        </w:rPr>
      </w:pPr>
    </w:p>
    <w:p w:rsidR="00DF2BE8" w:rsidRPr="008C0F4E" w:rsidRDefault="00DF2BE8" w:rsidP="008C0F4E">
      <w:pPr>
        <w:jc w:val="both"/>
        <w:rPr>
          <w:b/>
        </w:rPr>
      </w:pPr>
    </w:p>
    <w:p w:rsidR="00DF2BE8" w:rsidRDefault="00DF2BE8" w:rsidP="008C0F4E">
      <w:pPr>
        <w:jc w:val="both"/>
        <w:rPr>
          <w:b/>
        </w:rPr>
      </w:pPr>
    </w:p>
    <w:p w:rsidR="008C0F4E" w:rsidRPr="008C0F4E" w:rsidRDefault="008C0F4E" w:rsidP="008C0F4E">
      <w:pPr>
        <w:jc w:val="both"/>
        <w:rPr>
          <w:b/>
        </w:rPr>
      </w:pPr>
    </w:p>
    <w:p w:rsidR="00555967" w:rsidRPr="008C0F4E" w:rsidRDefault="00555967" w:rsidP="008C0F4E">
      <w:pPr>
        <w:jc w:val="right"/>
        <w:rPr>
          <w:b/>
        </w:rPr>
      </w:pPr>
      <w:r w:rsidRPr="008C0F4E">
        <w:rPr>
          <w:b/>
        </w:rPr>
        <w:t>Мажилис Парламента</w:t>
      </w:r>
    </w:p>
    <w:p w:rsidR="00555967" w:rsidRPr="008C0F4E" w:rsidRDefault="00555967" w:rsidP="008C0F4E">
      <w:pPr>
        <w:jc w:val="right"/>
        <w:rPr>
          <w:b/>
        </w:rPr>
      </w:pPr>
      <w:r w:rsidRPr="008C0F4E">
        <w:rPr>
          <w:b/>
        </w:rPr>
        <w:t>Республики Казахстан</w:t>
      </w:r>
    </w:p>
    <w:p w:rsidR="00555967" w:rsidRPr="008C0F4E" w:rsidRDefault="00555967" w:rsidP="008C0F4E">
      <w:pPr>
        <w:jc w:val="center"/>
        <w:rPr>
          <w:b/>
          <w:lang w:val="kk-KZ"/>
        </w:rPr>
      </w:pPr>
    </w:p>
    <w:p w:rsidR="00555967" w:rsidRPr="008C0F4E" w:rsidRDefault="00555967" w:rsidP="008C0F4E">
      <w:pPr>
        <w:shd w:val="clear" w:color="auto" w:fill="FFFFFF"/>
        <w:autoSpaceDE w:val="0"/>
        <w:autoSpaceDN w:val="0"/>
        <w:adjustRightInd w:val="0"/>
        <w:jc w:val="center"/>
        <w:rPr>
          <w:b/>
        </w:rPr>
      </w:pPr>
    </w:p>
    <w:p w:rsidR="00555967" w:rsidRPr="008C0F4E" w:rsidRDefault="00555967" w:rsidP="008C0F4E">
      <w:pPr>
        <w:shd w:val="clear" w:color="auto" w:fill="FFFFFF"/>
        <w:autoSpaceDE w:val="0"/>
        <w:autoSpaceDN w:val="0"/>
        <w:adjustRightInd w:val="0"/>
        <w:jc w:val="center"/>
      </w:pPr>
      <w:r w:rsidRPr="008C0F4E">
        <w:rPr>
          <w:b/>
          <w:bCs/>
        </w:rPr>
        <w:t>ПОЯСНИТЕЛЬНАЯ ЗАПИСКА</w:t>
      </w:r>
    </w:p>
    <w:p w:rsidR="00555967" w:rsidRPr="000E7669" w:rsidRDefault="00555967" w:rsidP="008C0F4E">
      <w:pPr>
        <w:jc w:val="center"/>
        <w:rPr>
          <w:b/>
        </w:rPr>
      </w:pPr>
      <w:r w:rsidRPr="008C0F4E">
        <w:rPr>
          <w:b/>
          <w:bCs/>
        </w:rPr>
        <w:t>к проекту Закона Республики Казахстан «О внесении изменений и дополнений в некоторые законодательные акты Республики Казахстан по вопросам налогообложения</w:t>
      </w:r>
      <w:r w:rsidR="00F9186C">
        <w:rPr>
          <w:b/>
          <w:bCs/>
        </w:rPr>
        <w:t xml:space="preserve"> </w:t>
      </w:r>
      <w:r w:rsidR="00F9186C">
        <w:rPr>
          <w:b/>
        </w:rPr>
        <w:t>и совершенствования инвестиционного климата</w:t>
      </w:r>
      <w:r w:rsidRPr="008C0F4E">
        <w:rPr>
          <w:b/>
          <w:bCs/>
        </w:rPr>
        <w:t>»</w:t>
      </w:r>
      <w:r w:rsidR="000E7669">
        <w:rPr>
          <w:b/>
          <w:bCs/>
          <w:lang w:val="kk-KZ"/>
        </w:rPr>
        <w:t xml:space="preserve"> </w:t>
      </w:r>
      <w:r w:rsidR="000E7669">
        <w:rPr>
          <w:b/>
          <w:bCs/>
        </w:rPr>
        <w:t>(далее – проект Закона)</w:t>
      </w:r>
    </w:p>
    <w:p w:rsidR="00555967" w:rsidRPr="008C0F4E" w:rsidRDefault="00555967" w:rsidP="008C0F4E">
      <w:pPr>
        <w:shd w:val="clear" w:color="auto" w:fill="FFFFFF"/>
        <w:autoSpaceDE w:val="0"/>
        <w:autoSpaceDN w:val="0"/>
        <w:adjustRightInd w:val="0"/>
        <w:jc w:val="both"/>
        <w:rPr>
          <w:b/>
          <w:bCs/>
          <w:lang w:val="kk-KZ"/>
        </w:rPr>
      </w:pPr>
    </w:p>
    <w:p w:rsidR="003468F5" w:rsidRPr="008C0F4E" w:rsidRDefault="003468F5" w:rsidP="008C0F4E">
      <w:pPr>
        <w:shd w:val="clear" w:color="auto" w:fill="FFFFFF"/>
        <w:autoSpaceDE w:val="0"/>
        <w:autoSpaceDN w:val="0"/>
        <w:adjustRightInd w:val="0"/>
        <w:jc w:val="both"/>
        <w:rPr>
          <w:b/>
          <w:bCs/>
          <w:lang w:val="kk-KZ"/>
        </w:rPr>
      </w:pPr>
    </w:p>
    <w:p w:rsidR="00EF06A6" w:rsidRPr="008C0F4E" w:rsidRDefault="00EF06A6" w:rsidP="009A6236">
      <w:pPr>
        <w:ind w:firstLine="709"/>
        <w:jc w:val="both"/>
      </w:pPr>
      <w:r w:rsidRPr="008C0F4E">
        <w:t xml:space="preserve">Работа по совершенствованию сферы налогообложения ведется на постоянной основе с учетом изменения конъюнктуры экономики и предложений налогоплательщиков. </w:t>
      </w:r>
    </w:p>
    <w:p w:rsidR="00EF06A6" w:rsidRPr="008C0F4E" w:rsidRDefault="00EF06A6" w:rsidP="009A6236">
      <w:pPr>
        <w:ind w:firstLine="709"/>
        <w:jc w:val="both"/>
      </w:pPr>
      <w:r w:rsidRPr="008C0F4E">
        <w:t>В последние годы важными направлениями реформирования налоговой системы стали стимулирование привлечения инвестиций, развитие бизнес-среды, упрощение налогового администрирования, а также расширение налогооблагаемой базы.</w:t>
      </w:r>
    </w:p>
    <w:p w:rsidR="00EF06A6" w:rsidRPr="008C0F4E" w:rsidRDefault="00EF06A6" w:rsidP="009A6236">
      <w:pPr>
        <w:ind w:firstLine="709"/>
        <w:jc w:val="both"/>
      </w:pPr>
      <w:r w:rsidRPr="008C0F4E">
        <w:t xml:space="preserve">По данным направлениям поставлены задачи, которые требуют законодательных изменений. </w:t>
      </w:r>
    </w:p>
    <w:p w:rsidR="00EF06A6" w:rsidRPr="008C0F4E" w:rsidRDefault="00EF06A6" w:rsidP="009A6236">
      <w:pPr>
        <w:ind w:firstLine="709"/>
        <w:jc w:val="both"/>
      </w:pPr>
      <w:r w:rsidRPr="008C0F4E">
        <w:t xml:space="preserve">Так, в соответствии с протокольным поручением Совета безопасности Республики Казахстан от 30 мая 2018 года </w:t>
      </w:r>
      <w:r w:rsidRPr="008C0F4E">
        <w:rPr>
          <w:lang w:val="kk-KZ"/>
        </w:rPr>
        <w:t xml:space="preserve">№ </w:t>
      </w:r>
      <w:r w:rsidRPr="008C0F4E">
        <w:t>18-21-02.2 Правительству было поручено 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w:t>
      </w:r>
    </w:p>
    <w:p w:rsidR="00EF06A6" w:rsidRPr="008C0F4E" w:rsidRDefault="00EF06A6" w:rsidP="009A6236">
      <w:pPr>
        <w:ind w:firstLine="709"/>
        <w:jc w:val="both"/>
      </w:pPr>
      <w:r w:rsidRPr="008C0F4E">
        <w:t>Актуальность данного вопроса связана с необходимостью увеличения налоговых поступлений на фоне увеличения социальных расходов государства.</w:t>
      </w:r>
    </w:p>
    <w:p w:rsidR="00EF06A6" w:rsidRPr="008C0F4E" w:rsidRDefault="00EF06A6" w:rsidP="0013267D">
      <w:pPr>
        <w:ind w:firstLine="709"/>
        <w:jc w:val="both"/>
      </w:pPr>
      <w:r w:rsidRPr="008C0F4E">
        <w:t xml:space="preserve">Также, </w:t>
      </w:r>
      <w:r w:rsidR="00D50DA3">
        <w:t>п</w:t>
      </w:r>
      <w:r w:rsidR="00D50DA3" w:rsidRPr="008C0F4E">
        <w:t xml:space="preserve">о итогам проведенного анализа большое количество имущества физических лиц имеют низкую оценочную стоимость и по ним уплачивается меньше </w:t>
      </w:r>
      <w:r w:rsidR="00D50DA3" w:rsidRPr="005273EF">
        <w:t>налогов</w:t>
      </w:r>
      <w:r w:rsidR="00D50DA3" w:rsidRPr="008C0F4E">
        <w:t>, при этом затраты на администрирование большие</w:t>
      </w:r>
      <w:r w:rsidR="00D50DA3">
        <w:t>, что</w:t>
      </w:r>
      <w:r w:rsidR="00D50DA3" w:rsidRPr="008C0F4E">
        <w:t xml:space="preserve"> </w:t>
      </w:r>
      <w:r w:rsidR="00D50DA3">
        <w:t xml:space="preserve">требует </w:t>
      </w:r>
      <w:r w:rsidRPr="008C0F4E">
        <w:t>реформирования налогов на землю и имущество для физических лиц, а также установления единой базы для исчисления социального налога и социальных платежей.</w:t>
      </w:r>
    </w:p>
    <w:p w:rsidR="00EF06A6" w:rsidRPr="008C0F4E" w:rsidRDefault="00EF06A6" w:rsidP="009A6236">
      <w:pPr>
        <w:pStyle w:val="a4"/>
        <w:ind w:firstLine="709"/>
        <w:jc w:val="both"/>
        <w:rPr>
          <w:rFonts w:eastAsia="Times New Roman" w:cs="Times New Roman"/>
          <w:sz w:val="28"/>
          <w:szCs w:val="28"/>
        </w:rPr>
      </w:pPr>
      <w:r w:rsidRPr="008C0F4E">
        <w:rPr>
          <w:rFonts w:eastAsia="Times New Roman" w:cs="Times New Roman"/>
          <w:sz w:val="28"/>
          <w:szCs w:val="28"/>
        </w:rPr>
        <w:lastRenderedPageBreak/>
        <w:t>Вместе с этим, практика применения нового Налогового кодекса показал</w:t>
      </w:r>
      <w:r w:rsidR="00E247BA">
        <w:rPr>
          <w:rFonts w:eastAsia="Times New Roman" w:cs="Times New Roman"/>
          <w:sz w:val="28"/>
          <w:szCs w:val="28"/>
        </w:rPr>
        <w:t>а</w:t>
      </w:r>
      <w:r w:rsidRPr="008C0F4E">
        <w:rPr>
          <w:rFonts w:eastAsia="Times New Roman" w:cs="Times New Roman"/>
          <w:sz w:val="28"/>
          <w:szCs w:val="28"/>
        </w:rPr>
        <w:t xml:space="preserve"> необходимость совершенствования налогового законодательства в целях недопущения неоднозначного толкования норм. </w:t>
      </w:r>
    </w:p>
    <w:p w:rsidR="00EF06A6" w:rsidRPr="008C0F4E" w:rsidRDefault="00EF06A6" w:rsidP="009A6236">
      <w:pPr>
        <w:pStyle w:val="a4"/>
        <w:ind w:firstLine="709"/>
        <w:jc w:val="both"/>
        <w:rPr>
          <w:rFonts w:eastAsia="Times New Roman" w:cs="Times New Roman"/>
          <w:sz w:val="28"/>
          <w:szCs w:val="28"/>
        </w:rPr>
      </w:pPr>
      <w:r w:rsidRPr="008C0F4E">
        <w:rPr>
          <w:rFonts w:eastAsia="Times New Roman" w:cs="Times New Roman"/>
          <w:sz w:val="28"/>
          <w:szCs w:val="28"/>
        </w:rPr>
        <w:t xml:space="preserve">Совершенствование налогового законодательства требуется также по тем вопросам, часто поднимаемым налогоплательщиками в обращениях. </w:t>
      </w:r>
    </w:p>
    <w:p w:rsidR="00F32472" w:rsidRPr="008C0F4E" w:rsidRDefault="00F32472" w:rsidP="00F32472">
      <w:pPr>
        <w:pStyle w:val="a4"/>
        <w:ind w:firstLine="709"/>
        <w:jc w:val="both"/>
        <w:rPr>
          <w:rFonts w:eastAsia="Times New Roman" w:cs="Times New Roman"/>
          <w:sz w:val="28"/>
          <w:szCs w:val="28"/>
        </w:rPr>
      </w:pPr>
      <w:r w:rsidRPr="00B37C8D">
        <w:rPr>
          <w:rFonts w:eastAsia="Times New Roman" w:cs="Times New Roman"/>
          <w:sz w:val="28"/>
          <w:szCs w:val="28"/>
        </w:rPr>
        <w:t>Во исполнение поручений Президента Республики Казахстан К.К.Токаева по итогам заседания</w:t>
      </w:r>
      <w:r w:rsidRPr="00903727">
        <w:rPr>
          <w:rFonts w:eastAsia="Times New Roman" w:cs="Times New Roman"/>
          <w:sz w:val="28"/>
          <w:szCs w:val="28"/>
        </w:rPr>
        <w:t xml:space="preserve"> </w:t>
      </w:r>
      <w:r w:rsidRPr="00B37C8D">
        <w:rPr>
          <w:rFonts w:eastAsia="Times New Roman" w:cs="Times New Roman"/>
          <w:sz w:val="28"/>
          <w:szCs w:val="28"/>
        </w:rPr>
        <w:t xml:space="preserve">Совета национальных инвесторов при </w:t>
      </w:r>
      <w:r w:rsidRPr="00903727">
        <w:rPr>
          <w:rFonts w:eastAsia="Times New Roman" w:cs="Times New Roman"/>
          <w:sz w:val="28"/>
          <w:szCs w:val="28"/>
        </w:rPr>
        <w:t xml:space="preserve">Президенте Республики Казахстан </w:t>
      </w:r>
      <w:r w:rsidRPr="00B37C8D">
        <w:rPr>
          <w:rFonts w:eastAsia="Times New Roman" w:cs="Times New Roman"/>
          <w:sz w:val="28"/>
          <w:szCs w:val="28"/>
        </w:rPr>
        <w:t>24 мая 2019 года (№20-4/04-361//19-01-7.20 от 27.06.19) и Плана действий по реализации предвыборной программы Президента Республики Казахстан</w:t>
      </w:r>
      <w:r w:rsidRPr="00903727">
        <w:rPr>
          <w:rFonts w:eastAsia="Times New Roman" w:cs="Times New Roman"/>
          <w:sz w:val="28"/>
          <w:szCs w:val="28"/>
        </w:rPr>
        <w:t xml:space="preserve"> </w:t>
      </w:r>
      <w:r w:rsidRPr="00B37C8D">
        <w:rPr>
          <w:rFonts w:eastAsia="Times New Roman" w:cs="Times New Roman"/>
          <w:sz w:val="28"/>
          <w:szCs w:val="28"/>
        </w:rPr>
        <w:t>«Благополучие для всех! Преемственность. Справедливость. Прогресс» и предложений,</w:t>
      </w:r>
      <w:r w:rsidRPr="00903727">
        <w:rPr>
          <w:rFonts w:eastAsia="Times New Roman" w:cs="Times New Roman"/>
          <w:sz w:val="28"/>
          <w:szCs w:val="28"/>
        </w:rPr>
        <w:t xml:space="preserve"> </w:t>
      </w:r>
      <w:r w:rsidRPr="00B37C8D">
        <w:rPr>
          <w:rFonts w:eastAsia="Times New Roman" w:cs="Times New Roman"/>
          <w:sz w:val="28"/>
          <w:szCs w:val="28"/>
        </w:rPr>
        <w:t>полученных в ходе общенациональной акции «Бірг</w:t>
      </w:r>
      <w:r w:rsidR="00A86476">
        <w:rPr>
          <w:rFonts w:eastAsia="Times New Roman" w:cs="Times New Roman"/>
          <w:sz w:val="28"/>
          <w:szCs w:val="28"/>
        </w:rPr>
        <w:t>е» (№ 24 от 1.07.19 г</w:t>
      </w:r>
      <w:r w:rsidR="00A86476" w:rsidRPr="00A86476">
        <w:rPr>
          <w:rFonts w:eastAsia="Times New Roman" w:cs="Times New Roman"/>
          <w:sz w:val="28"/>
          <w:szCs w:val="28"/>
        </w:rPr>
        <w:t>), необходимо внесение изменения</w:t>
      </w:r>
      <w:r w:rsidR="00A86476">
        <w:rPr>
          <w:rFonts w:eastAsia="Times New Roman" w:cs="Times New Roman"/>
          <w:sz w:val="28"/>
          <w:szCs w:val="28"/>
        </w:rPr>
        <w:t xml:space="preserve"> </w:t>
      </w:r>
      <w:r w:rsidRPr="00B37C8D">
        <w:rPr>
          <w:rFonts w:eastAsia="Times New Roman" w:cs="Times New Roman"/>
          <w:sz w:val="28"/>
          <w:szCs w:val="28"/>
        </w:rPr>
        <w:t>в Налоговый кодекс в части внедрения инструмента «инвестиционный налоговый кредит»</w:t>
      </w:r>
      <w:r w:rsidRPr="00903727">
        <w:rPr>
          <w:rFonts w:eastAsia="Times New Roman" w:cs="Times New Roman"/>
          <w:sz w:val="28"/>
          <w:szCs w:val="28"/>
        </w:rPr>
        <w:t>.</w:t>
      </w:r>
    </w:p>
    <w:p w:rsidR="00EF06A6" w:rsidRPr="008C0F4E" w:rsidRDefault="00EF06A6" w:rsidP="009A6236">
      <w:pPr>
        <w:pStyle w:val="a4"/>
        <w:ind w:firstLine="709"/>
        <w:jc w:val="both"/>
        <w:rPr>
          <w:rFonts w:cs="Times New Roman"/>
          <w:b/>
          <w:sz w:val="28"/>
          <w:szCs w:val="28"/>
          <w:u w:val="double"/>
        </w:rPr>
      </w:pPr>
      <w:r w:rsidRPr="008C0F4E">
        <w:rPr>
          <w:rFonts w:eastAsia="Times New Roman" w:cs="Times New Roman"/>
          <w:sz w:val="28"/>
          <w:szCs w:val="28"/>
        </w:rPr>
        <w:t xml:space="preserve">Кроме того, в целях привлечения инвестиций посланием Президента Республики Казахстан Лидера Нации Н.А. Назарбаева народу Казахстана от 10 января 2018 года «Новые возможности развития в условиях четвертой промышленной революции» и Программой по привлечению инвестиций «Национальная инвестиционная стратегия», утвержденной постановлением Правительства Республики Казахстан от 22 августа 2017 года № 498, поставлены задачи в части стимулирования инвестиций. </w:t>
      </w:r>
    </w:p>
    <w:p w:rsidR="00EF06A6" w:rsidRDefault="00EF06A6" w:rsidP="009A6236">
      <w:pPr>
        <w:pStyle w:val="a4"/>
        <w:ind w:firstLine="709"/>
        <w:jc w:val="both"/>
        <w:rPr>
          <w:rFonts w:eastAsia="Times New Roman" w:cs="Times New Roman"/>
          <w:sz w:val="28"/>
          <w:szCs w:val="28"/>
        </w:rPr>
      </w:pPr>
      <w:r w:rsidRPr="008C0F4E">
        <w:rPr>
          <w:rFonts w:eastAsia="Times New Roman" w:cs="Times New Roman"/>
          <w:sz w:val="28"/>
          <w:szCs w:val="28"/>
        </w:rPr>
        <w:t>С учетом обозначенных задач, необходимых для внедрения элементов Четвертой промышленной революции и вхождения в число лидеров стран нового мира, отмечена важность дальнейшего улучшения инвестиционного климата страны.</w:t>
      </w:r>
    </w:p>
    <w:p w:rsidR="00EF06A6" w:rsidRPr="008C0F4E" w:rsidRDefault="00EF06A6" w:rsidP="009A6236">
      <w:pPr>
        <w:pStyle w:val="a4"/>
        <w:ind w:firstLine="709"/>
        <w:jc w:val="both"/>
        <w:rPr>
          <w:rFonts w:cs="Times New Roman"/>
          <w:b/>
          <w:sz w:val="28"/>
          <w:szCs w:val="28"/>
          <w:u w:val="double"/>
        </w:rPr>
      </w:pPr>
      <w:r w:rsidRPr="008C0F4E">
        <w:rPr>
          <w:rFonts w:eastAsia="Times New Roman" w:cs="Times New Roman"/>
          <w:sz w:val="28"/>
          <w:szCs w:val="28"/>
        </w:rPr>
        <w:t>Разработка проекта Закона также обусловлена необходимостью совершенствования законодательства в сфере привлечения инвестиций, в части:</w:t>
      </w:r>
    </w:p>
    <w:p w:rsidR="00EF06A6" w:rsidRPr="008C0F4E" w:rsidRDefault="00EF06A6" w:rsidP="009A6236">
      <w:pPr>
        <w:pStyle w:val="a4"/>
        <w:ind w:firstLine="709"/>
        <w:jc w:val="both"/>
        <w:rPr>
          <w:rFonts w:cs="Times New Roman"/>
          <w:b/>
          <w:sz w:val="28"/>
          <w:szCs w:val="28"/>
          <w:u w:val="double"/>
        </w:rPr>
      </w:pPr>
      <w:r w:rsidRPr="008C0F4E">
        <w:rPr>
          <w:rFonts w:eastAsia="Times New Roman" w:cs="Times New Roman"/>
          <w:sz w:val="28"/>
          <w:szCs w:val="28"/>
        </w:rPr>
        <w:t>1) создания благоприятного инвестиционного климата для потенциальных и действующих инвесторов, что позволит им максимально эффективно осуществлять инвестиционную и предпринимательскую деятельность, в том числе в рамках государственно-частного партнерства (далее – ГЧП);</w:t>
      </w:r>
    </w:p>
    <w:p w:rsidR="00EF06A6" w:rsidRPr="008C0F4E" w:rsidRDefault="00EF06A6" w:rsidP="009A6236">
      <w:pPr>
        <w:pStyle w:val="a4"/>
        <w:ind w:firstLine="709"/>
        <w:jc w:val="both"/>
        <w:rPr>
          <w:rFonts w:eastAsia="Times New Roman" w:cs="Times New Roman"/>
          <w:sz w:val="28"/>
          <w:szCs w:val="28"/>
        </w:rPr>
      </w:pPr>
      <w:r w:rsidRPr="008C0F4E">
        <w:rPr>
          <w:rFonts w:eastAsia="Times New Roman" w:cs="Times New Roman"/>
          <w:sz w:val="28"/>
          <w:szCs w:val="28"/>
        </w:rPr>
        <w:t>2) расширения перечня мер государственной поддержки субъектам индустриально-инновационного сектора;</w:t>
      </w:r>
    </w:p>
    <w:p w:rsidR="00EF06A6" w:rsidRPr="008C0F4E" w:rsidRDefault="00EF06A6" w:rsidP="009A6236">
      <w:pPr>
        <w:pStyle w:val="a4"/>
        <w:ind w:firstLine="709"/>
        <w:jc w:val="both"/>
        <w:rPr>
          <w:rFonts w:cs="Times New Roman"/>
          <w:b/>
          <w:sz w:val="28"/>
          <w:szCs w:val="28"/>
          <w:u w:val="double"/>
        </w:rPr>
      </w:pPr>
      <w:r w:rsidRPr="008C0F4E">
        <w:rPr>
          <w:rFonts w:eastAsia="Times New Roman" w:cs="Times New Roman"/>
          <w:sz w:val="28"/>
          <w:szCs w:val="28"/>
        </w:rPr>
        <w:t>3) либерализации механизмов действующего законодательства, в том числе с учетом передового международного опыта.</w:t>
      </w:r>
    </w:p>
    <w:p w:rsidR="00EF06A6" w:rsidRPr="008C0F4E" w:rsidRDefault="00EF06A6" w:rsidP="009A6236">
      <w:pPr>
        <w:pStyle w:val="a4"/>
        <w:ind w:firstLine="709"/>
        <w:jc w:val="both"/>
        <w:rPr>
          <w:rFonts w:cs="Times New Roman"/>
          <w:b/>
          <w:sz w:val="28"/>
          <w:szCs w:val="28"/>
          <w:u w:val="double"/>
        </w:rPr>
      </w:pPr>
      <w:r w:rsidRPr="008C0F4E">
        <w:rPr>
          <w:rFonts w:eastAsia="Times New Roman" w:cs="Times New Roman"/>
          <w:sz w:val="28"/>
          <w:szCs w:val="28"/>
        </w:rPr>
        <w:t>Для перехода на качественно новый уровень важно максимально быстро обеспечить свободу и легкость ведения бизнеса, в частности при взаимодействии инвестора с государством, что в свою очередь позволит</w:t>
      </w:r>
      <w:r w:rsidRPr="008C0F4E">
        <w:rPr>
          <w:rFonts w:cs="Times New Roman"/>
          <w:sz w:val="28"/>
          <w:szCs w:val="28"/>
        </w:rPr>
        <w:t xml:space="preserve"> улучшить инвестиционную привлекательность страны </w:t>
      </w:r>
      <w:r w:rsidRPr="008C0F4E">
        <w:rPr>
          <w:rFonts w:eastAsia="Times New Roman" w:cs="Times New Roman"/>
          <w:sz w:val="28"/>
          <w:szCs w:val="28"/>
        </w:rPr>
        <w:t>для формирования единого пула внутреннего инвестиционного пространства, гармонично интегрированного с мировой экономикой.</w:t>
      </w:r>
    </w:p>
    <w:p w:rsidR="00EF06A6" w:rsidRPr="008C0F4E" w:rsidRDefault="00EF06A6" w:rsidP="009A6236">
      <w:pPr>
        <w:pStyle w:val="a4"/>
        <w:ind w:firstLine="709"/>
        <w:jc w:val="both"/>
        <w:rPr>
          <w:rFonts w:cs="Times New Roman"/>
          <w:b/>
          <w:sz w:val="28"/>
          <w:szCs w:val="28"/>
          <w:u w:val="double"/>
        </w:rPr>
      </w:pPr>
      <w:r w:rsidRPr="008C0F4E">
        <w:rPr>
          <w:rFonts w:eastAsia="Times New Roman" w:cs="Times New Roman"/>
          <w:sz w:val="28"/>
          <w:szCs w:val="28"/>
        </w:rPr>
        <w:lastRenderedPageBreak/>
        <w:t xml:space="preserve">На основе проведенного анализа и предложений по формированию концептуальной модели инвестиционной политики Республики Казахстан, проектом Закона предлагается принять действенные системные меры, такие как, защита прав и законных интересов инвесторов, исключение административных барьеров, упрощение миграционно-визового режима, налогообложение и другое. </w:t>
      </w:r>
    </w:p>
    <w:p w:rsidR="00EF06A6" w:rsidRPr="008C0F4E" w:rsidRDefault="00EF06A6" w:rsidP="009A6236">
      <w:pPr>
        <w:pStyle w:val="a4"/>
        <w:ind w:firstLine="709"/>
        <w:jc w:val="both"/>
        <w:rPr>
          <w:rFonts w:cs="Times New Roman"/>
          <w:sz w:val="28"/>
          <w:szCs w:val="28"/>
        </w:rPr>
      </w:pPr>
      <w:r w:rsidRPr="008C0F4E">
        <w:rPr>
          <w:rFonts w:cs="Times New Roman"/>
          <w:sz w:val="28"/>
          <w:szCs w:val="28"/>
        </w:rPr>
        <w:t>Республика Казахстан является (с июня 2017 года) ассоциированным членом Комитета по инвестициям Организации экономического сотрудничества и развития (далее – ОЭСР).</w:t>
      </w:r>
    </w:p>
    <w:p w:rsidR="00EF06A6" w:rsidRPr="008C0F4E" w:rsidRDefault="00EF06A6" w:rsidP="009A6236">
      <w:pPr>
        <w:pStyle w:val="a4"/>
        <w:ind w:firstLine="709"/>
        <w:jc w:val="both"/>
        <w:rPr>
          <w:rFonts w:cs="Times New Roman"/>
          <w:sz w:val="28"/>
          <w:szCs w:val="28"/>
        </w:rPr>
      </w:pPr>
      <w:r w:rsidRPr="008C0F4E">
        <w:rPr>
          <w:rFonts w:cs="Times New Roman"/>
          <w:sz w:val="28"/>
          <w:szCs w:val="28"/>
        </w:rPr>
        <w:t xml:space="preserve">Совместно с экспертами Всемирного Банка разработана и утверждена Программа по привлечению инвестиций «Национальная инвестиционная стратегия» (далее – НИС), которой в том числе предусмотрена разработка концепции проекта Закона для улучшения инвестиционного климата в стране. </w:t>
      </w:r>
    </w:p>
    <w:p w:rsidR="00EF06A6" w:rsidRPr="008C0F4E" w:rsidRDefault="00EF06A6" w:rsidP="009A6236">
      <w:pPr>
        <w:pStyle w:val="a4"/>
        <w:ind w:firstLine="709"/>
        <w:jc w:val="both"/>
        <w:rPr>
          <w:rFonts w:cs="Times New Roman"/>
          <w:sz w:val="28"/>
          <w:szCs w:val="28"/>
        </w:rPr>
      </w:pPr>
      <w:r w:rsidRPr="008C0F4E">
        <w:rPr>
          <w:rFonts w:cs="Times New Roman"/>
          <w:sz w:val="28"/>
          <w:szCs w:val="28"/>
        </w:rPr>
        <w:t xml:space="preserve">Все перечисленные основные программные документы составляют основу и закладывают необходимость разработки проекта Закона. </w:t>
      </w:r>
    </w:p>
    <w:p w:rsidR="00EF06A6" w:rsidRPr="008C0F4E" w:rsidRDefault="00EF06A6" w:rsidP="009A6236">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8C0F4E">
        <w:rPr>
          <w:rFonts w:ascii="Times New Roman" w:hAnsi="Times New Roman" w:cs="Times New Roman"/>
          <w:bCs/>
          <w:sz w:val="28"/>
          <w:szCs w:val="28"/>
        </w:rPr>
        <w:t>В целях реализации вышеуказанных задач проектом Закона предусматривается:</w:t>
      </w:r>
    </w:p>
    <w:p w:rsidR="00EF06A6" w:rsidRPr="008C0F4E" w:rsidRDefault="00EF06A6" w:rsidP="009A6236">
      <w:pPr>
        <w:pStyle w:val="2"/>
        <w:widowControl w:val="0"/>
        <w:numPr>
          <w:ilvl w:val="0"/>
          <w:numId w:val="3"/>
        </w:numPr>
        <w:tabs>
          <w:tab w:val="left" w:pos="-142"/>
          <w:tab w:val="left" w:pos="993"/>
        </w:tabs>
        <w:spacing w:after="0" w:line="240" w:lineRule="auto"/>
        <w:ind w:left="0" w:firstLine="709"/>
        <w:contextualSpacing/>
        <w:jc w:val="both"/>
        <w:rPr>
          <w:rFonts w:ascii="Times New Roman" w:hAnsi="Times New Roman" w:cs="Times New Roman"/>
          <w:b/>
          <w:bCs/>
          <w:sz w:val="28"/>
          <w:szCs w:val="28"/>
        </w:rPr>
      </w:pPr>
      <w:r w:rsidRPr="008C0F4E">
        <w:rPr>
          <w:rFonts w:ascii="Times New Roman" w:hAnsi="Times New Roman" w:cs="Times New Roman"/>
          <w:b/>
          <w:bCs/>
          <w:sz w:val="28"/>
          <w:szCs w:val="28"/>
        </w:rPr>
        <w:t>Совершенствование налогообложения</w:t>
      </w:r>
      <w:r w:rsidR="000A3780" w:rsidRPr="008C0F4E">
        <w:rPr>
          <w:rFonts w:ascii="Times New Roman" w:hAnsi="Times New Roman" w:cs="Times New Roman"/>
          <w:b/>
          <w:bCs/>
          <w:sz w:val="28"/>
          <w:szCs w:val="28"/>
        </w:rPr>
        <w:t xml:space="preserve"> в части:</w:t>
      </w:r>
    </w:p>
    <w:p w:rsidR="00EF06A6" w:rsidRPr="008C0F4E" w:rsidRDefault="000A3780" w:rsidP="009A6236">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lang w:eastAsia="ru-RU"/>
        </w:rPr>
      </w:pPr>
      <w:r w:rsidRPr="008C0F4E">
        <w:rPr>
          <w:rFonts w:ascii="Times New Roman" w:hAnsi="Times New Roman" w:cs="Times New Roman"/>
          <w:sz w:val="28"/>
          <w:szCs w:val="28"/>
          <w:lang w:eastAsia="ru-RU"/>
        </w:rPr>
        <w:t xml:space="preserve">- </w:t>
      </w:r>
      <w:r w:rsidR="009A6236">
        <w:rPr>
          <w:rFonts w:ascii="Times New Roman" w:hAnsi="Times New Roman" w:cs="Times New Roman"/>
          <w:sz w:val="28"/>
          <w:szCs w:val="28"/>
          <w:lang w:eastAsia="ru-RU"/>
        </w:rPr>
        <w:t>р</w:t>
      </w:r>
      <w:r w:rsidR="00EF06A6" w:rsidRPr="008C0F4E">
        <w:rPr>
          <w:rFonts w:ascii="Times New Roman" w:hAnsi="Times New Roman" w:cs="Times New Roman"/>
          <w:sz w:val="28"/>
          <w:szCs w:val="28"/>
          <w:lang w:eastAsia="ru-RU"/>
        </w:rPr>
        <w:t>еформировани</w:t>
      </w:r>
      <w:r w:rsidR="009A6236">
        <w:rPr>
          <w:rFonts w:ascii="Times New Roman" w:hAnsi="Times New Roman" w:cs="Times New Roman"/>
          <w:sz w:val="28"/>
          <w:szCs w:val="28"/>
          <w:lang w:eastAsia="ru-RU"/>
        </w:rPr>
        <w:t>я</w:t>
      </w:r>
      <w:r w:rsidR="00EF06A6" w:rsidRPr="008C0F4E">
        <w:rPr>
          <w:rFonts w:ascii="Times New Roman" w:hAnsi="Times New Roman" w:cs="Times New Roman"/>
          <w:sz w:val="28"/>
          <w:szCs w:val="28"/>
          <w:lang w:eastAsia="ru-RU"/>
        </w:rPr>
        <w:t xml:space="preserve"> налога н</w:t>
      </w:r>
      <w:r w:rsidR="009A6236">
        <w:rPr>
          <w:rFonts w:ascii="Times New Roman" w:hAnsi="Times New Roman" w:cs="Times New Roman"/>
          <w:sz w:val="28"/>
          <w:szCs w:val="28"/>
          <w:lang w:eastAsia="ru-RU"/>
        </w:rPr>
        <w:t>а имущество и земельного налога;</w:t>
      </w:r>
    </w:p>
    <w:p w:rsidR="00EF06A6" w:rsidRPr="008C0F4E" w:rsidRDefault="000A3780" w:rsidP="009A6236">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lang w:eastAsia="ru-RU"/>
        </w:rPr>
      </w:pPr>
      <w:r w:rsidRPr="008C0F4E">
        <w:rPr>
          <w:rFonts w:ascii="Times New Roman" w:hAnsi="Times New Roman" w:cs="Times New Roman"/>
          <w:sz w:val="28"/>
          <w:szCs w:val="28"/>
          <w:lang w:eastAsia="ru-RU"/>
        </w:rPr>
        <w:t xml:space="preserve">- </w:t>
      </w:r>
      <w:r w:rsidR="009A6236">
        <w:rPr>
          <w:rFonts w:ascii="Times New Roman" w:hAnsi="Times New Roman" w:cs="Times New Roman"/>
          <w:sz w:val="28"/>
          <w:szCs w:val="28"/>
          <w:lang w:eastAsia="ru-RU"/>
        </w:rPr>
        <w:t>у</w:t>
      </w:r>
      <w:r w:rsidR="00EF06A6" w:rsidRPr="008C0F4E">
        <w:rPr>
          <w:rFonts w:ascii="Times New Roman" w:hAnsi="Times New Roman" w:cs="Times New Roman"/>
          <w:sz w:val="28"/>
          <w:szCs w:val="28"/>
          <w:lang w:eastAsia="ru-RU"/>
        </w:rPr>
        <w:t>силени</w:t>
      </w:r>
      <w:r w:rsidR="009A6236">
        <w:rPr>
          <w:rFonts w:ascii="Times New Roman" w:hAnsi="Times New Roman" w:cs="Times New Roman"/>
          <w:sz w:val="28"/>
          <w:szCs w:val="28"/>
          <w:lang w:eastAsia="ru-RU"/>
        </w:rPr>
        <w:t>я</w:t>
      </w:r>
      <w:r w:rsidR="00EF06A6" w:rsidRPr="008C0F4E">
        <w:rPr>
          <w:rFonts w:ascii="Times New Roman" w:hAnsi="Times New Roman" w:cs="Times New Roman"/>
          <w:sz w:val="28"/>
          <w:szCs w:val="28"/>
          <w:lang w:eastAsia="ru-RU"/>
        </w:rPr>
        <w:t xml:space="preserve"> фискальной функции акцизов</w:t>
      </w:r>
      <w:r w:rsidR="009A6236">
        <w:rPr>
          <w:rFonts w:ascii="Times New Roman" w:hAnsi="Times New Roman" w:cs="Times New Roman"/>
          <w:sz w:val="28"/>
          <w:szCs w:val="28"/>
          <w:lang w:eastAsia="ru-RU"/>
        </w:rPr>
        <w:t>;</w:t>
      </w:r>
    </w:p>
    <w:p w:rsidR="00EF06A6" w:rsidRPr="008C0F4E" w:rsidRDefault="000A3780" w:rsidP="009A6236">
      <w:pPr>
        <w:pStyle w:val="2"/>
        <w:widowControl w:val="0"/>
        <w:tabs>
          <w:tab w:val="left" w:pos="-142"/>
          <w:tab w:val="left" w:pos="993"/>
        </w:tabs>
        <w:spacing w:after="0" w:line="240" w:lineRule="auto"/>
        <w:ind w:left="0" w:firstLine="709"/>
        <w:contextualSpacing/>
        <w:jc w:val="both"/>
        <w:rPr>
          <w:rFonts w:ascii="Times New Roman" w:eastAsia="Calibri" w:hAnsi="Times New Roman" w:cs="Times New Roman"/>
          <w:sz w:val="28"/>
          <w:szCs w:val="28"/>
        </w:rPr>
      </w:pPr>
      <w:r w:rsidRPr="008C0F4E">
        <w:rPr>
          <w:rFonts w:ascii="Times New Roman" w:eastAsia="Calibri" w:hAnsi="Times New Roman" w:cs="Times New Roman"/>
          <w:sz w:val="28"/>
          <w:szCs w:val="28"/>
        </w:rPr>
        <w:t xml:space="preserve">- </w:t>
      </w:r>
      <w:r w:rsidR="009A6236">
        <w:rPr>
          <w:rFonts w:ascii="Times New Roman" w:eastAsia="Calibri" w:hAnsi="Times New Roman" w:cs="Times New Roman"/>
          <w:sz w:val="28"/>
          <w:szCs w:val="28"/>
        </w:rPr>
        <w:t>с</w:t>
      </w:r>
      <w:r w:rsidR="00EF06A6" w:rsidRPr="008C0F4E">
        <w:rPr>
          <w:rFonts w:ascii="Times New Roman" w:eastAsia="Calibri" w:hAnsi="Times New Roman" w:cs="Times New Roman"/>
          <w:sz w:val="28"/>
          <w:szCs w:val="28"/>
        </w:rPr>
        <w:t>овершенствовани</w:t>
      </w:r>
      <w:r w:rsidR="009A6236">
        <w:rPr>
          <w:rFonts w:ascii="Times New Roman" w:eastAsia="Calibri" w:hAnsi="Times New Roman" w:cs="Times New Roman"/>
          <w:sz w:val="28"/>
          <w:szCs w:val="28"/>
        </w:rPr>
        <w:t>я</w:t>
      </w:r>
      <w:r w:rsidR="00EF06A6" w:rsidRPr="008C0F4E">
        <w:rPr>
          <w:rFonts w:ascii="Times New Roman" w:eastAsia="Calibri" w:hAnsi="Times New Roman" w:cs="Times New Roman"/>
          <w:sz w:val="28"/>
          <w:szCs w:val="28"/>
        </w:rPr>
        <w:t xml:space="preserve"> обложения налогом на добавленную стоимость</w:t>
      </w:r>
      <w:r w:rsidR="009A6236">
        <w:rPr>
          <w:rFonts w:ascii="Times New Roman" w:eastAsia="Calibri" w:hAnsi="Times New Roman" w:cs="Times New Roman"/>
          <w:sz w:val="28"/>
          <w:szCs w:val="28"/>
        </w:rPr>
        <w:t>;</w:t>
      </w:r>
    </w:p>
    <w:p w:rsidR="00EF06A6" w:rsidRPr="008C0F4E" w:rsidRDefault="000A3780" w:rsidP="009A6236">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8C0F4E">
        <w:rPr>
          <w:rFonts w:ascii="Times New Roman" w:hAnsi="Times New Roman" w:cs="Times New Roman"/>
          <w:bCs/>
          <w:sz w:val="28"/>
          <w:szCs w:val="28"/>
        </w:rPr>
        <w:t xml:space="preserve">- </w:t>
      </w:r>
      <w:r w:rsidR="009A6236">
        <w:rPr>
          <w:rFonts w:ascii="Times New Roman" w:hAnsi="Times New Roman" w:cs="Times New Roman"/>
          <w:bCs/>
          <w:sz w:val="28"/>
          <w:szCs w:val="28"/>
        </w:rPr>
        <w:t>с</w:t>
      </w:r>
      <w:r w:rsidR="00EF06A6" w:rsidRPr="008C0F4E">
        <w:rPr>
          <w:rFonts w:ascii="Times New Roman" w:hAnsi="Times New Roman" w:cs="Times New Roman"/>
          <w:bCs/>
          <w:sz w:val="28"/>
          <w:szCs w:val="28"/>
        </w:rPr>
        <w:t>овершенствовани</w:t>
      </w:r>
      <w:r w:rsidR="009A6236">
        <w:rPr>
          <w:rFonts w:ascii="Times New Roman" w:hAnsi="Times New Roman" w:cs="Times New Roman"/>
          <w:bCs/>
          <w:sz w:val="28"/>
          <w:szCs w:val="28"/>
        </w:rPr>
        <w:t>я</w:t>
      </w:r>
      <w:r w:rsidR="00EF06A6" w:rsidRPr="008C0F4E">
        <w:rPr>
          <w:rFonts w:ascii="Times New Roman" w:hAnsi="Times New Roman" w:cs="Times New Roman"/>
          <w:bCs/>
          <w:sz w:val="28"/>
          <w:szCs w:val="28"/>
        </w:rPr>
        <w:t xml:space="preserve"> системы налогообложения недропользователей</w:t>
      </w:r>
      <w:r w:rsidR="009A6236">
        <w:rPr>
          <w:rFonts w:ascii="Times New Roman" w:hAnsi="Times New Roman" w:cs="Times New Roman"/>
          <w:bCs/>
          <w:sz w:val="28"/>
          <w:szCs w:val="28"/>
        </w:rPr>
        <w:t>;</w:t>
      </w:r>
    </w:p>
    <w:p w:rsidR="00EF06A6" w:rsidRPr="008C0F4E" w:rsidRDefault="000A3780" w:rsidP="009A6236">
      <w:pPr>
        <w:pStyle w:val="2"/>
        <w:widowControl w:val="0"/>
        <w:shd w:val="clear" w:color="auto" w:fill="FFFFFF"/>
        <w:tabs>
          <w:tab w:val="left" w:pos="-142"/>
          <w:tab w:val="left" w:pos="993"/>
        </w:tabs>
        <w:spacing w:after="0" w:line="240" w:lineRule="auto"/>
        <w:ind w:left="0" w:firstLine="709"/>
        <w:contextualSpacing/>
        <w:jc w:val="both"/>
        <w:rPr>
          <w:rFonts w:ascii="Times New Roman" w:eastAsia="MS PGothic" w:hAnsi="Times New Roman" w:cs="Times New Roman"/>
          <w:sz w:val="28"/>
          <w:szCs w:val="28"/>
        </w:rPr>
      </w:pPr>
      <w:r w:rsidRPr="008C0F4E">
        <w:rPr>
          <w:rFonts w:ascii="Times New Roman" w:hAnsi="Times New Roman" w:cs="Times New Roman"/>
          <w:sz w:val="28"/>
          <w:szCs w:val="28"/>
        </w:rPr>
        <w:t xml:space="preserve">- </w:t>
      </w:r>
      <w:r w:rsidR="009A6236">
        <w:rPr>
          <w:rFonts w:ascii="Times New Roman" w:hAnsi="Times New Roman" w:cs="Times New Roman"/>
          <w:sz w:val="28"/>
          <w:szCs w:val="28"/>
        </w:rPr>
        <w:t>с</w:t>
      </w:r>
      <w:r w:rsidR="00EF06A6" w:rsidRPr="008C0F4E">
        <w:rPr>
          <w:rFonts w:ascii="Times New Roman" w:eastAsia="MS PGothic" w:hAnsi="Times New Roman" w:cs="Times New Roman"/>
          <w:sz w:val="28"/>
          <w:szCs w:val="28"/>
        </w:rPr>
        <w:t>овершенствовани</w:t>
      </w:r>
      <w:r w:rsidR="009A6236">
        <w:rPr>
          <w:rFonts w:ascii="Times New Roman" w:eastAsia="MS PGothic" w:hAnsi="Times New Roman" w:cs="Times New Roman"/>
          <w:sz w:val="28"/>
          <w:szCs w:val="28"/>
        </w:rPr>
        <w:t>я</w:t>
      </w:r>
      <w:r w:rsidR="00EF06A6" w:rsidRPr="008C0F4E">
        <w:rPr>
          <w:rFonts w:ascii="Times New Roman" w:eastAsia="MS PGothic" w:hAnsi="Times New Roman" w:cs="Times New Roman"/>
          <w:sz w:val="28"/>
          <w:szCs w:val="28"/>
        </w:rPr>
        <w:t xml:space="preserve"> механизма налогового стимулирования организаций-участников специальных экономических зон</w:t>
      </w:r>
      <w:r w:rsidR="009A6236">
        <w:rPr>
          <w:rFonts w:ascii="Times New Roman" w:eastAsia="MS PGothic" w:hAnsi="Times New Roman" w:cs="Times New Roman"/>
          <w:sz w:val="28"/>
          <w:szCs w:val="28"/>
        </w:rPr>
        <w:t>;</w:t>
      </w:r>
    </w:p>
    <w:p w:rsidR="00EF06A6" w:rsidRPr="008C0F4E" w:rsidRDefault="000A3780" w:rsidP="009A6236">
      <w:pPr>
        <w:ind w:firstLine="709"/>
        <w:jc w:val="both"/>
      </w:pPr>
      <w:r w:rsidRPr="008C0F4E">
        <w:t xml:space="preserve">- </w:t>
      </w:r>
      <w:r w:rsidR="009A6236">
        <w:t>с</w:t>
      </w:r>
      <w:r w:rsidR="00EF06A6" w:rsidRPr="008C0F4E">
        <w:rPr>
          <w:rFonts w:eastAsia="MS PGothic"/>
        </w:rPr>
        <w:t>овершенствовани</w:t>
      </w:r>
      <w:r w:rsidR="009A6236">
        <w:rPr>
          <w:rFonts w:eastAsia="MS PGothic"/>
        </w:rPr>
        <w:t>я</w:t>
      </w:r>
      <w:r w:rsidR="00EF06A6" w:rsidRPr="008C0F4E">
        <w:rPr>
          <w:rFonts w:eastAsia="MS PGothic"/>
        </w:rPr>
        <w:t xml:space="preserve"> н</w:t>
      </w:r>
      <w:r w:rsidR="00EF06A6" w:rsidRPr="008C0F4E">
        <w:t>алогообложения финансового сектора</w:t>
      </w:r>
      <w:r w:rsidR="009A6236">
        <w:t>;</w:t>
      </w:r>
    </w:p>
    <w:p w:rsidR="00EF06A6" w:rsidRPr="008C0F4E" w:rsidRDefault="000A3780" w:rsidP="009A6236">
      <w:pPr>
        <w:ind w:firstLine="709"/>
        <w:jc w:val="both"/>
      </w:pPr>
      <w:r w:rsidRPr="008C0F4E">
        <w:t xml:space="preserve">- </w:t>
      </w:r>
      <w:r w:rsidR="009A6236">
        <w:t>с</w:t>
      </w:r>
      <w:r w:rsidR="00EF06A6" w:rsidRPr="008C0F4E">
        <w:rPr>
          <w:rFonts w:eastAsia="MS PGothic"/>
        </w:rPr>
        <w:t>овершенствовани</w:t>
      </w:r>
      <w:r w:rsidR="009A6236">
        <w:rPr>
          <w:rFonts w:eastAsia="MS PGothic"/>
        </w:rPr>
        <w:t>я</w:t>
      </w:r>
      <w:r w:rsidR="00EF06A6" w:rsidRPr="008C0F4E">
        <w:rPr>
          <w:rFonts w:eastAsia="MS PGothic"/>
        </w:rPr>
        <w:t xml:space="preserve"> </w:t>
      </w:r>
      <w:r w:rsidR="00EF06A6" w:rsidRPr="008C0F4E">
        <w:t>обложения индивидуальным подоходным налогом и социальным налогом</w:t>
      </w:r>
      <w:r w:rsidR="009A6236">
        <w:t>;</w:t>
      </w:r>
    </w:p>
    <w:p w:rsidR="00EF06A6" w:rsidRPr="008C0F4E" w:rsidRDefault="000A3780" w:rsidP="009A6236">
      <w:pPr>
        <w:ind w:firstLine="709"/>
        <w:jc w:val="both"/>
        <w:rPr>
          <w:rFonts w:eastAsia="Calibri"/>
        </w:rPr>
      </w:pPr>
      <w:r w:rsidRPr="008C0F4E">
        <w:rPr>
          <w:rFonts w:eastAsia="Calibri"/>
        </w:rPr>
        <w:t xml:space="preserve">- </w:t>
      </w:r>
      <w:r w:rsidR="00EF06A6" w:rsidRPr="008C0F4E">
        <w:rPr>
          <w:rFonts w:eastAsia="Calibri"/>
        </w:rPr>
        <w:t>совершенствования налогообложения, направленные на стимулирование и развитие бизнеса</w:t>
      </w:r>
      <w:r w:rsidR="009A6236">
        <w:rPr>
          <w:rFonts w:eastAsia="Calibri"/>
        </w:rPr>
        <w:t>;</w:t>
      </w:r>
    </w:p>
    <w:p w:rsidR="00EF06A6" w:rsidRPr="008C0F4E" w:rsidRDefault="000A3780" w:rsidP="009A6236">
      <w:pPr>
        <w:ind w:firstLine="709"/>
        <w:jc w:val="both"/>
        <w:rPr>
          <w:rFonts w:eastAsia="Calibri"/>
        </w:rPr>
      </w:pPr>
      <w:r w:rsidRPr="008C0F4E">
        <w:rPr>
          <w:rFonts w:eastAsia="Calibri"/>
        </w:rPr>
        <w:t>-</w:t>
      </w:r>
      <w:r w:rsidR="009A6236">
        <w:rPr>
          <w:rFonts w:eastAsia="Calibri"/>
        </w:rPr>
        <w:t xml:space="preserve"> с</w:t>
      </w:r>
      <w:r w:rsidR="00EF06A6" w:rsidRPr="008C0F4E">
        <w:rPr>
          <w:rFonts w:eastAsia="Calibri"/>
        </w:rPr>
        <w:t>овершенствовани</w:t>
      </w:r>
      <w:r w:rsidR="009A6236">
        <w:rPr>
          <w:rFonts w:eastAsia="Calibri"/>
        </w:rPr>
        <w:t>я</w:t>
      </w:r>
      <w:r w:rsidR="00EF06A6" w:rsidRPr="008C0F4E">
        <w:rPr>
          <w:rFonts w:eastAsia="Calibri"/>
        </w:rPr>
        <w:t xml:space="preserve"> налогового администрирования</w:t>
      </w:r>
      <w:r w:rsidR="009A6236">
        <w:rPr>
          <w:rFonts w:eastAsia="Calibri"/>
        </w:rPr>
        <w:t>.</w:t>
      </w:r>
    </w:p>
    <w:p w:rsidR="00EF06A6" w:rsidRPr="008C0F4E" w:rsidRDefault="00EF06A6" w:rsidP="009A6236">
      <w:pPr>
        <w:pStyle w:val="2"/>
        <w:widowControl w:val="0"/>
        <w:numPr>
          <w:ilvl w:val="0"/>
          <w:numId w:val="3"/>
        </w:numPr>
        <w:tabs>
          <w:tab w:val="left" w:pos="-142"/>
          <w:tab w:val="left" w:pos="993"/>
        </w:tabs>
        <w:spacing w:after="0" w:line="240" w:lineRule="auto"/>
        <w:ind w:left="0" w:firstLine="709"/>
        <w:contextualSpacing/>
        <w:jc w:val="both"/>
        <w:rPr>
          <w:rFonts w:ascii="Times New Roman" w:hAnsi="Times New Roman" w:cs="Times New Roman"/>
          <w:b/>
          <w:bCs/>
          <w:sz w:val="28"/>
          <w:szCs w:val="28"/>
        </w:rPr>
      </w:pPr>
      <w:r w:rsidRPr="008C0F4E">
        <w:rPr>
          <w:rFonts w:ascii="Times New Roman" w:hAnsi="Times New Roman" w:cs="Times New Roman"/>
          <w:b/>
          <w:bCs/>
          <w:sz w:val="28"/>
          <w:szCs w:val="28"/>
        </w:rPr>
        <w:t>Совершенствование инвестиционной политики</w:t>
      </w:r>
      <w:r w:rsidR="000A3780" w:rsidRPr="008C0F4E">
        <w:rPr>
          <w:rFonts w:ascii="Times New Roman" w:hAnsi="Times New Roman" w:cs="Times New Roman"/>
          <w:b/>
          <w:bCs/>
          <w:sz w:val="28"/>
          <w:szCs w:val="28"/>
        </w:rPr>
        <w:t xml:space="preserve"> в части:</w:t>
      </w:r>
    </w:p>
    <w:p w:rsidR="00EF06A6" w:rsidRPr="008C0F4E" w:rsidRDefault="009A6236" w:rsidP="009A6236">
      <w:pPr>
        <w:pStyle w:val="a4"/>
        <w:ind w:firstLine="709"/>
        <w:jc w:val="both"/>
        <w:rPr>
          <w:rFonts w:cs="Times New Roman"/>
          <w:sz w:val="28"/>
          <w:szCs w:val="28"/>
        </w:rPr>
      </w:pPr>
      <w:r>
        <w:rPr>
          <w:rFonts w:cs="Times New Roman"/>
          <w:sz w:val="28"/>
          <w:szCs w:val="28"/>
        </w:rPr>
        <w:t>- в</w:t>
      </w:r>
      <w:r w:rsidR="00EF06A6" w:rsidRPr="008C0F4E">
        <w:rPr>
          <w:rFonts w:cs="Times New Roman"/>
          <w:sz w:val="28"/>
          <w:szCs w:val="28"/>
        </w:rPr>
        <w:t>озмещени</w:t>
      </w:r>
      <w:r>
        <w:rPr>
          <w:rFonts w:cs="Times New Roman"/>
          <w:sz w:val="28"/>
          <w:szCs w:val="28"/>
        </w:rPr>
        <w:t>я</w:t>
      </w:r>
      <w:r w:rsidR="00EF06A6" w:rsidRPr="008C0F4E">
        <w:rPr>
          <w:rFonts w:cs="Times New Roman"/>
          <w:sz w:val="28"/>
          <w:szCs w:val="28"/>
        </w:rPr>
        <w:t xml:space="preserve"> затрат инвестора (участника СЭЗ) </w:t>
      </w:r>
      <w:r>
        <w:rPr>
          <w:rFonts w:cs="Times New Roman"/>
          <w:sz w:val="28"/>
          <w:szCs w:val="28"/>
        </w:rPr>
        <w:t>на строительство инфраструктуры;</w:t>
      </w:r>
    </w:p>
    <w:p w:rsidR="00EF06A6" w:rsidRPr="008C0F4E" w:rsidRDefault="0007579F" w:rsidP="009A6236">
      <w:pPr>
        <w:pStyle w:val="a4"/>
        <w:ind w:firstLine="709"/>
        <w:jc w:val="both"/>
        <w:rPr>
          <w:rFonts w:cs="Times New Roman"/>
          <w:sz w:val="28"/>
          <w:szCs w:val="28"/>
        </w:rPr>
      </w:pPr>
      <w:r>
        <w:rPr>
          <w:rFonts w:cs="Times New Roman"/>
          <w:sz w:val="28"/>
          <w:szCs w:val="28"/>
        </w:rPr>
        <w:t>- р</w:t>
      </w:r>
      <w:r w:rsidR="00EF06A6" w:rsidRPr="008C0F4E">
        <w:rPr>
          <w:rFonts w:cs="Times New Roman"/>
          <w:sz w:val="28"/>
          <w:szCs w:val="28"/>
        </w:rPr>
        <w:t>асширени</w:t>
      </w:r>
      <w:r>
        <w:rPr>
          <w:rFonts w:cs="Times New Roman"/>
          <w:sz w:val="28"/>
          <w:szCs w:val="28"/>
        </w:rPr>
        <w:t>я</w:t>
      </w:r>
      <w:r w:rsidR="00EF06A6" w:rsidRPr="008C0F4E">
        <w:rPr>
          <w:rFonts w:cs="Times New Roman"/>
          <w:sz w:val="28"/>
          <w:szCs w:val="28"/>
        </w:rPr>
        <w:t xml:space="preserve"> категорий объектов для реализации инвестиционных приоритетных проектов</w:t>
      </w:r>
      <w:r>
        <w:rPr>
          <w:rFonts w:cs="Times New Roman"/>
          <w:sz w:val="28"/>
          <w:szCs w:val="28"/>
        </w:rPr>
        <w:t>;</w:t>
      </w:r>
    </w:p>
    <w:p w:rsidR="00C31DD8" w:rsidRDefault="0007579F" w:rsidP="00C31DD8">
      <w:pPr>
        <w:pStyle w:val="a4"/>
        <w:ind w:firstLine="709"/>
        <w:jc w:val="both"/>
        <w:rPr>
          <w:rFonts w:cs="Times New Roman"/>
          <w:sz w:val="28"/>
          <w:szCs w:val="28"/>
        </w:rPr>
      </w:pPr>
      <w:r>
        <w:rPr>
          <w:rFonts w:cs="Times New Roman"/>
          <w:sz w:val="28"/>
          <w:szCs w:val="28"/>
        </w:rPr>
        <w:t>- п</w:t>
      </w:r>
      <w:r w:rsidR="00EF06A6" w:rsidRPr="008C0F4E">
        <w:rPr>
          <w:rFonts w:cs="Times New Roman"/>
          <w:sz w:val="28"/>
          <w:szCs w:val="28"/>
        </w:rPr>
        <w:t>редоставлени</w:t>
      </w:r>
      <w:r>
        <w:rPr>
          <w:rFonts w:cs="Times New Roman"/>
          <w:sz w:val="28"/>
          <w:szCs w:val="28"/>
        </w:rPr>
        <w:t>я</w:t>
      </w:r>
      <w:r w:rsidR="00EF06A6" w:rsidRPr="008C0F4E">
        <w:rPr>
          <w:rFonts w:cs="Times New Roman"/>
          <w:sz w:val="28"/>
          <w:szCs w:val="28"/>
        </w:rPr>
        <w:t xml:space="preserve"> возможности обращения по инвестиционным спорам в суд Международн</w:t>
      </w:r>
      <w:r>
        <w:rPr>
          <w:rFonts w:cs="Times New Roman"/>
          <w:sz w:val="28"/>
          <w:szCs w:val="28"/>
        </w:rPr>
        <w:t>ого финансового центра «Астана»</w:t>
      </w:r>
      <w:r w:rsidR="00C31DD8" w:rsidRPr="00C31DD8">
        <w:rPr>
          <w:rFonts w:cs="Times New Roman"/>
          <w:sz w:val="28"/>
          <w:szCs w:val="28"/>
        </w:rPr>
        <w:t xml:space="preserve"> и Международный арбитражный центр Международного финансового центра «Астана»</w:t>
      </w:r>
      <w:r w:rsidR="00C31DD8">
        <w:rPr>
          <w:rFonts w:cs="Times New Roman"/>
          <w:sz w:val="28"/>
          <w:szCs w:val="28"/>
        </w:rPr>
        <w:t>;</w:t>
      </w:r>
    </w:p>
    <w:p w:rsidR="00EF06A6" w:rsidRPr="008C0F4E" w:rsidRDefault="0007579F" w:rsidP="009A6236">
      <w:pPr>
        <w:pStyle w:val="a4"/>
        <w:ind w:firstLine="709"/>
        <w:jc w:val="both"/>
        <w:rPr>
          <w:rFonts w:cs="Times New Roman"/>
          <w:sz w:val="28"/>
          <w:szCs w:val="28"/>
        </w:rPr>
      </w:pPr>
      <w:r>
        <w:rPr>
          <w:rFonts w:cs="Times New Roman"/>
          <w:sz w:val="28"/>
          <w:szCs w:val="28"/>
        </w:rPr>
        <w:t>- о</w:t>
      </w:r>
      <w:r w:rsidR="00EF06A6" w:rsidRPr="008C0F4E">
        <w:rPr>
          <w:rFonts w:cs="Times New Roman"/>
          <w:sz w:val="28"/>
          <w:szCs w:val="28"/>
        </w:rPr>
        <w:t>тсутстви</w:t>
      </w:r>
      <w:r>
        <w:rPr>
          <w:rFonts w:cs="Times New Roman"/>
          <w:sz w:val="28"/>
          <w:szCs w:val="28"/>
        </w:rPr>
        <w:t>я</w:t>
      </w:r>
      <w:r w:rsidR="00EF06A6" w:rsidRPr="008C0F4E">
        <w:rPr>
          <w:rFonts w:cs="Times New Roman"/>
          <w:sz w:val="28"/>
          <w:szCs w:val="28"/>
        </w:rPr>
        <w:t xml:space="preserve"> возможности обжаловать в апелляционном порядке судебные решения по инвестиционным спорам</w:t>
      </w:r>
      <w:r>
        <w:rPr>
          <w:rFonts w:cs="Times New Roman"/>
          <w:sz w:val="28"/>
          <w:szCs w:val="28"/>
        </w:rPr>
        <w:t>;</w:t>
      </w:r>
    </w:p>
    <w:p w:rsidR="00EF06A6" w:rsidRPr="008C0F4E" w:rsidRDefault="0007579F" w:rsidP="009A6236">
      <w:pPr>
        <w:pStyle w:val="a4"/>
        <w:ind w:firstLine="709"/>
        <w:jc w:val="both"/>
        <w:rPr>
          <w:rFonts w:cs="Times New Roman"/>
          <w:sz w:val="28"/>
          <w:szCs w:val="28"/>
        </w:rPr>
      </w:pPr>
      <w:r>
        <w:rPr>
          <w:rFonts w:cs="Times New Roman"/>
          <w:sz w:val="28"/>
          <w:szCs w:val="28"/>
        </w:rPr>
        <w:t>- и</w:t>
      </w:r>
      <w:r w:rsidR="00EF06A6" w:rsidRPr="008C0F4E">
        <w:rPr>
          <w:rFonts w:cs="Times New Roman"/>
          <w:sz w:val="28"/>
          <w:szCs w:val="28"/>
        </w:rPr>
        <w:t>сключени</w:t>
      </w:r>
      <w:r>
        <w:rPr>
          <w:rFonts w:cs="Times New Roman"/>
          <w:sz w:val="28"/>
          <w:szCs w:val="28"/>
        </w:rPr>
        <w:t>я</w:t>
      </w:r>
      <w:r w:rsidR="00EF06A6" w:rsidRPr="008C0F4E">
        <w:rPr>
          <w:rFonts w:cs="Times New Roman"/>
          <w:sz w:val="28"/>
          <w:szCs w:val="28"/>
        </w:rPr>
        <w:t xml:space="preserve"> запрета на создание юридического лица иностранцем, не имеющим визы бизнес-иммигранта</w:t>
      </w:r>
      <w:r>
        <w:rPr>
          <w:rFonts w:cs="Times New Roman"/>
          <w:sz w:val="28"/>
          <w:szCs w:val="28"/>
        </w:rPr>
        <w:t>;</w:t>
      </w:r>
    </w:p>
    <w:p w:rsidR="00EF06A6" w:rsidRPr="008C0F4E" w:rsidRDefault="0007579F" w:rsidP="009A6236">
      <w:pPr>
        <w:pStyle w:val="a4"/>
        <w:ind w:firstLine="709"/>
        <w:jc w:val="both"/>
        <w:rPr>
          <w:rFonts w:cs="Times New Roman"/>
          <w:sz w:val="28"/>
          <w:szCs w:val="28"/>
        </w:rPr>
      </w:pPr>
      <w:r>
        <w:rPr>
          <w:rFonts w:cs="Times New Roman"/>
          <w:sz w:val="28"/>
          <w:szCs w:val="28"/>
        </w:rPr>
        <w:lastRenderedPageBreak/>
        <w:t>- с</w:t>
      </w:r>
      <w:r w:rsidR="00EF06A6" w:rsidRPr="008C0F4E">
        <w:rPr>
          <w:rFonts w:cs="Times New Roman"/>
          <w:sz w:val="28"/>
          <w:szCs w:val="28"/>
        </w:rPr>
        <w:t>овершенствовани</w:t>
      </w:r>
      <w:r>
        <w:rPr>
          <w:rFonts w:cs="Times New Roman"/>
          <w:sz w:val="28"/>
          <w:szCs w:val="28"/>
        </w:rPr>
        <w:t>я</w:t>
      </w:r>
      <w:r w:rsidR="00EF06A6" w:rsidRPr="008C0F4E">
        <w:rPr>
          <w:rFonts w:cs="Times New Roman"/>
          <w:sz w:val="28"/>
          <w:szCs w:val="28"/>
        </w:rPr>
        <w:t xml:space="preserve"> процессов привлечения инвестиций в проекты государственно-частного партнерства</w:t>
      </w:r>
      <w:r>
        <w:rPr>
          <w:rFonts w:cs="Times New Roman"/>
          <w:sz w:val="28"/>
          <w:szCs w:val="28"/>
        </w:rPr>
        <w:t>.</w:t>
      </w:r>
    </w:p>
    <w:p w:rsidR="00EF06A6" w:rsidRPr="008C0F4E" w:rsidRDefault="00EF06A6" w:rsidP="009A6236">
      <w:pPr>
        <w:ind w:firstLine="709"/>
        <w:jc w:val="both"/>
        <w:rPr>
          <w:b/>
        </w:rPr>
      </w:pPr>
      <w:r w:rsidRPr="008C0F4E">
        <w:rPr>
          <w:b/>
        </w:rPr>
        <w:t xml:space="preserve">3. Повышение эффективности антимонопольного регулирования </w:t>
      </w:r>
      <w:r w:rsidR="000C65CD" w:rsidRPr="000C65CD">
        <w:rPr>
          <w:b/>
        </w:rPr>
        <w:t>и совершенствования законодательства о естественных монополий</w:t>
      </w:r>
      <w:r w:rsidR="000C65CD" w:rsidRPr="008C0F4E">
        <w:rPr>
          <w:b/>
        </w:rPr>
        <w:t xml:space="preserve"> </w:t>
      </w:r>
      <w:r w:rsidR="008C0F4E" w:rsidRPr="008C0F4E">
        <w:rPr>
          <w:b/>
        </w:rPr>
        <w:t>в части:</w:t>
      </w:r>
    </w:p>
    <w:p w:rsidR="00EF06A6" w:rsidRDefault="0007579F" w:rsidP="009A6236">
      <w:pPr>
        <w:ind w:firstLine="709"/>
        <w:jc w:val="both"/>
      </w:pPr>
      <w:r>
        <w:t>- п</w:t>
      </w:r>
      <w:r w:rsidR="00EF06A6" w:rsidRPr="008C0F4E">
        <w:t>овышени</w:t>
      </w:r>
      <w:r>
        <w:t>я</w:t>
      </w:r>
      <w:r w:rsidR="00EF06A6" w:rsidRPr="008C0F4E">
        <w:t xml:space="preserve"> эффективности </w:t>
      </w:r>
      <w:r>
        <w:t>антимонопольного регулирования;</w:t>
      </w:r>
    </w:p>
    <w:p w:rsidR="000C65CD" w:rsidRPr="008C0F4E" w:rsidRDefault="000C65CD" w:rsidP="000C65CD">
      <w:pPr>
        <w:ind w:firstLine="709"/>
        <w:jc w:val="both"/>
      </w:pPr>
      <w:r w:rsidRPr="000C65CD">
        <w:t>- повышение качества и прозрачности тарифного регулирования в сферах естественных монополий.</w:t>
      </w:r>
    </w:p>
    <w:p w:rsidR="00EF06A6" w:rsidRPr="008C0F4E" w:rsidRDefault="00EF06A6" w:rsidP="009A6236">
      <w:pPr>
        <w:pStyle w:val="2"/>
        <w:widowControl w:val="0"/>
        <w:pBdr>
          <w:bottom w:val="single" w:sz="4" w:space="31" w:color="FFFFFF"/>
        </w:pBdr>
        <w:tabs>
          <w:tab w:val="left" w:pos="-142"/>
        </w:tabs>
        <w:spacing w:after="0" w:line="240" w:lineRule="auto"/>
        <w:ind w:left="0" w:firstLine="709"/>
        <w:contextualSpacing/>
        <w:jc w:val="both"/>
        <w:rPr>
          <w:rFonts w:ascii="Times New Roman" w:hAnsi="Times New Roman" w:cs="Times New Roman"/>
          <w:bCs/>
          <w:sz w:val="28"/>
          <w:szCs w:val="28"/>
        </w:rPr>
      </w:pPr>
      <w:bookmarkStart w:id="0" w:name="_GoBack"/>
      <w:bookmarkEnd w:id="0"/>
      <w:r w:rsidRPr="008C0F4E">
        <w:rPr>
          <w:rFonts w:ascii="Times New Roman" w:hAnsi="Times New Roman" w:cs="Times New Roman"/>
          <w:bCs/>
          <w:sz w:val="28"/>
          <w:szCs w:val="28"/>
        </w:rPr>
        <w:t xml:space="preserve">В целом принятие </w:t>
      </w:r>
      <w:r w:rsidR="000E7669">
        <w:rPr>
          <w:rFonts w:ascii="Times New Roman" w:hAnsi="Times New Roman" w:cs="Times New Roman"/>
          <w:bCs/>
          <w:sz w:val="28"/>
          <w:szCs w:val="28"/>
          <w:lang w:val="kk-KZ"/>
        </w:rPr>
        <w:t>проекта Закона</w:t>
      </w:r>
      <w:r w:rsidRPr="008C0F4E">
        <w:rPr>
          <w:rFonts w:ascii="Times New Roman" w:hAnsi="Times New Roman" w:cs="Times New Roman"/>
          <w:bCs/>
          <w:sz w:val="28"/>
          <w:szCs w:val="28"/>
        </w:rPr>
        <w:t xml:space="preserve"> не повлечет отрицательных социально-экономических и правовых последствий.</w:t>
      </w:r>
    </w:p>
    <w:p w:rsidR="000E7669" w:rsidRPr="000E7669" w:rsidRDefault="00EF06A6" w:rsidP="000E7669">
      <w:pPr>
        <w:pStyle w:val="2"/>
        <w:widowControl w:val="0"/>
        <w:pBdr>
          <w:bottom w:val="single" w:sz="4" w:space="31" w:color="FFFFFF"/>
        </w:pBdr>
        <w:tabs>
          <w:tab w:val="left" w:pos="-142"/>
        </w:tabs>
        <w:spacing w:after="0" w:line="240" w:lineRule="auto"/>
        <w:ind w:left="0" w:firstLine="709"/>
        <w:contextualSpacing/>
        <w:jc w:val="both"/>
        <w:rPr>
          <w:rFonts w:ascii="Times New Roman" w:hAnsi="Times New Roman" w:cs="Times New Roman"/>
          <w:bCs/>
          <w:sz w:val="28"/>
          <w:szCs w:val="28"/>
        </w:rPr>
      </w:pPr>
      <w:r w:rsidRPr="008C0F4E">
        <w:rPr>
          <w:rFonts w:ascii="Times New Roman" w:hAnsi="Times New Roman" w:cs="Times New Roman"/>
          <w:bCs/>
          <w:sz w:val="28"/>
          <w:szCs w:val="28"/>
        </w:rPr>
        <w:t xml:space="preserve">На основании изложенного, руководствуясь подпунктом 3) статьи 66 Конституции Республики Казахстан, Правительство Республики Казахстан вносит на рассмотрение Мажилиса Парламента Республики Казахстан проект </w:t>
      </w:r>
      <w:r w:rsidR="000E7669" w:rsidRPr="000E7669">
        <w:rPr>
          <w:rFonts w:ascii="Times New Roman" w:hAnsi="Times New Roman" w:cs="Times New Roman"/>
          <w:bCs/>
          <w:sz w:val="28"/>
          <w:szCs w:val="28"/>
        </w:rPr>
        <w:t>Закона Республики Казахстан «О внесении изменений и дополнений в некоторые законодательные акты Республики Казахстан по вопросам налогообложения</w:t>
      </w:r>
      <w:r w:rsidR="00553035">
        <w:rPr>
          <w:rFonts w:ascii="Times New Roman" w:hAnsi="Times New Roman" w:cs="Times New Roman"/>
          <w:bCs/>
          <w:sz w:val="28"/>
          <w:szCs w:val="28"/>
        </w:rPr>
        <w:t xml:space="preserve"> </w:t>
      </w:r>
      <w:r w:rsidR="00553035" w:rsidRPr="00553035">
        <w:rPr>
          <w:rFonts w:ascii="Times New Roman" w:hAnsi="Times New Roman"/>
          <w:sz w:val="28"/>
          <w:szCs w:val="28"/>
        </w:rPr>
        <w:t>и совершенствования инвестиционного климата</w:t>
      </w:r>
      <w:r w:rsidR="000E7669" w:rsidRPr="000E7669">
        <w:rPr>
          <w:rFonts w:ascii="Times New Roman" w:hAnsi="Times New Roman" w:cs="Times New Roman"/>
          <w:bCs/>
          <w:sz w:val="28"/>
          <w:szCs w:val="28"/>
        </w:rPr>
        <w:t>».</w:t>
      </w:r>
    </w:p>
    <w:p w:rsidR="009D6A31" w:rsidRPr="008C0F4E" w:rsidRDefault="009D6A31" w:rsidP="008C0F4E">
      <w:pPr>
        <w:widowControl w:val="0"/>
        <w:pBdr>
          <w:bottom w:val="single" w:sz="4" w:space="31" w:color="FFFFFF"/>
        </w:pBdr>
        <w:tabs>
          <w:tab w:val="left" w:pos="851"/>
          <w:tab w:val="left" w:pos="993"/>
          <w:tab w:val="left" w:pos="1134"/>
        </w:tabs>
        <w:ind w:firstLine="709"/>
        <w:jc w:val="both"/>
      </w:pPr>
    </w:p>
    <w:p w:rsidR="009D6A31" w:rsidRPr="008C0F4E" w:rsidRDefault="009D6A31" w:rsidP="008C0F4E">
      <w:pPr>
        <w:widowControl w:val="0"/>
        <w:pBdr>
          <w:bottom w:val="single" w:sz="4" w:space="31" w:color="FFFFFF"/>
        </w:pBdr>
        <w:tabs>
          <w:tab w:val="left" w:pos="851"/>
          <w:tab w:val="left" w:pos="993"/>
          <w:tab w:val="left" w:pos="1134"/>
        </w:tabs>
        <w:ind w:firstLine="709"/>
        <w:jc w:val="both"/>
      </w:pPr>
    </w:p>
    <w:p w:rsidR="00555967" w:rsidRPr="008C0F4E" w:rsidRDefault="00B15C92" w:rsidP="008C0F4E">
      <w:pPr>
        <w:widowControl w:val="0"/>
        <w:pBdr>
          <w:bottom w:val="single" w:sz="4" w:space="31" w:color="FFFFFF"/>
        </w:pBdr>
        <w:tabs>
          <w:tab w:val="left" w:pos="851"/>
          <w:tab w:val="left" w:pos="993"/>
          <w:tab w:val="left" w:pos="1134"/>
        </w:tabs>
        <w:ind w:firstLine="709"/>
        <w:jc w:val="both"/>
        <w:rPr>
          <w:b/>
        </w:rPr>
      </w:pPr>
      <w:r w:rsidRPr="008C0F4E">
        <w:rPr>
          <w:b/>
          <w:lang w:val="kk-KZ"/>
        </w:rPr>
        <w:t xml:space="preserve">   </w:t>
      </w:r>
      <w:r w:rsidR="00555967" w:rsidRPr="008C0F4E">
        <w:rPr>
          <w:b/>
        </w:rPr>
        <w:t>Премьер-Министр</w:t>
      </w:r>
    </w:p>
    <w:p w:rsidR="00511C1F" w:rsidRPr="008C0F4E" w:rsidRDefault="00555967" w:rsidP="008C0F4E">
      <w:pPr>
        <w:widowControl w:val="0"/>
        <w:pBdr>
          <w:bottom w:val="single" w:sz="4" w:space="31" w:color="FFFFFF"/>
        </w:pBdr>
        <w:tabs>
          <w:tab w:val="left" w:pos="851"/>
          <w:tab w:val="left" w:pos="993"/>
          <w:tab w:val="left" w:pos="1134"/>
        </w:tabs>
        <w:ind w:firstLine="709"/>
        <w:jc w:val="both"/>
      </w:pPr>
      <w:r w:rsidRPr="008C0F4E">
        <w:rPr>
          <w:b/>
        </w:rPr>
        <w:t xml:space="preserve">Республики Казахстан                                                          </w:t>
      </w:r>
      <w:r w:rsidR="006054B3">
        <w:rPr>
          <w:b/>
        </w:rPr>
        <w:t xml:space="preserve">          </w:t>
      </w:r>
      <w:r w:rsidR="0050119B" w:rsidRPr="008C0F4E">
        <w:rPr>
          <w:b/>
        </w:rPr>
        <w:t>А</w:t>
      </w:r>
      <w:r w:rsidRPr="008C0F4E">
        <w:rPr>
          <w:b/>
        </w:rPr>
        <w:t xml:space="preserve">. </w:t>
      </w:r>
      <w:r w:rsidR="0050119B" w:rsidRPr="008C0F4E">
        <w:rPr>
          <w:b/>
        </w:rPr>
        <w:t>Мамин</w:t>
      </w:r>
    </w:p>
    <w:sectPr w:rsidR="00511C1F" w:rsidRPr="008C0F4E" w:rsidSect="00FF1E73">
      <w:headerReference w:type="default" r:id="rId7"/>
      <w:footerReference w:type="first" r:id="rId8"/>
      <w:pgSz w:w="11906" w:h="16838"/>
      <w:pgMar w:top="1418" w:right="851"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E7E" w:rsidRDefault="00AE6E7E" w:rsidP="007E0A11">
      <w:r>
        <w:separator/>
      </w:r>
    </w:p>
  </w:endnote>
  <w:endnote w:type="continuationSeparator" w:id="0">
    <w:p w:rsidR="00AE6E7E" w:rsidRDefault="00AE6E7E" w:rsidP="007E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67D" w:rsidRDefault="0013267D" w:rsidP="0013267D">
    <w:pPr>
      <w:pStyle w:val="ab"/>
      <w:ind w:firstLine="70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E7E" w:rsidRDefault="00AE6E7E" w:rsidP="007E0A11">
      <w:r>
        <w:separator/>
      </w:r>
    </w:p>
  </w:footnote>
  <w:footnote w:type="continuationSeparator" w:id="0">
    <w:p w:rsidR="00AE6E7E" w:rsidRDefault="00AE6E7E" w:rsidP="007E0A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349521"/>
      <w:docPartObj>
        <w:docPartGallery w:val="Page Numbers (Top of Page)"/>
        <w:docPartUnique/>
      </w:docPartObj>
    </w:sdtPr>
    <w:sdtEndPr/>
    <w:sdtContent>
      <w:p w:rsidR="007E0A11" w:rsidRDefault="007E0A11">
        <w:pPr>
          <w:pStyle w:val="a9"/>
          <w:jc w:val="center"/>
        </w:pPr>
        <w:r>
          <w:fldChar w:fldCharType="begin"/>
        </w:r>
        <w:r>
          <w:instrText>PAGE   \* MERGEFORMAT</w:instrText>
        </w:r>
        <w:r>
          <w:fldChar w:fldCharType="separate"/>
        </w:r>
        <w:r w:rsidR="00E247BA">
          <w:rPr>
            <w:noProof/>
          </w:rPr>
          <w:t>3</w:t>
        </w:r>
        <w:r>
          <w:fldChar w:fldCharType="end"/>
        </w:r>
      </w:p>
    </w:sdtContent>
  </w:sdt>
  <w:p w:rsidR="007E0A11" w:rsidRDefault="007E0A1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F28"/>
    <w:multiLevelType w:val="hybridMultilevel"/>
    <w:tmpl w:val="E592CB94"/>
    <w:lvl w:ilvl="0" w:tplc="F76ECF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DC6667"/>
    <w:multiLevelType w:val="hybridMultilevel"/>
    <w:tmpl w:val="6B6A3880"/>
    <w:lvl w:ilvl="0" w:tplc="D35638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FC343E1"/>
    <w:multiLevelType w:val="hybridMultilevel"/>
    <w:tmpl w:val="AFE6A9FA"/>
    <w:lvl w:ilvl="0" w:tplc="282C9D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F9F2011"/>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DF77738"/>
    <w:multiLevelType w:val="hybridMultilevel"/>
    <w:tmpl w:val="72660D62"/>
    <w:lvl w:ilvl="0" w:tplc="1FB4A638">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967"/>
    <w:rsid w:val="0007579F"/>
    <w:rsid w:val="000A3780"/>
    <w:rsid w:val="000C65CD"/>
    <w:rsid w:val="000E7669"/>
    <w:rsid w:val="001024CE"/>
    <w:rsid w:val="0013267D"/>
    <w:rsid w:val="00145477"/>
    <w:rsid w:val="00163CDE"/>
    <w:rsid w:val="00172272"/>
    <w:rsid w:val="001B65E2"/>
    <w:rsid w:val="002C7E49"/>
    <w:rsid w:val="003468F5"/>
    <w:rsid w:val="003C0BCF"/>
    <w:rsid w:val="003C4837"/>
    <w:rsid w:val="00420E4C"/>
    <w:rsid w:val="00422F9C"/>
    <w:rsid w:val="0050119B"/>
    <w:rsid w:val="00511C1F"/>
    <w:rsid w:val="005273EF"/>
    <w:rsid w:val="0054013F"/>
    <w:rsid w:val="00553035"/>
    <w:rsid w:val="00555967"/>
    <w:rsid w:val="005D1F3B"/>
    <w:rsid w:val="005D7B3E"/>
    <w:rsid w:val="00604F58"/>
    <w:rsid w:val="006054B3"/>
    <w:rsid w:val="006C2F86"/>
    <w:rsid w:val="00720F21"/>
    <w:rsid w:val="007820CD"/>
    <w:rsid w:val="007E0A11"/>
    <w:rsid w:val="00891B02"/>
    <w:rsid w:val="008A0523"/>
    <w:rsid w:val="008C0F4E"/>
    <w:rsid w:val="00903727"/>
    <w:rsid w:val="00920D9B"/>
    <w:rsid w:val="00962880"/>
    <w:rsid w:val="00964947"/>
    <w:rsid w:val="0098254E"/>
    <w:rsid w:val="00985F69"/>
    <w:rsid w:val="009A6236"/>
    <w:rsid w:val="009D6A31"/>
    <w:rsid w:val="00A040BE"/>
    <w:rsid w:val="00A35856"/>
    <w:rsid w:val="00A43830"/>
    <w:rsid w:val="00A86476"/>
    <w:rsid w:val="00AE679C"/>
    <w:rsid w:val="00AE6E7E"/>
    <w:rsid w:val="00B14CD4"/>
    <w:rsid w:val="00B15C92"/>
    <w:rsid w:val="00B32FD7"/>
    <w:rsid w:val="00B37C8D"/>
    <w:rsid w:val="00B471A4"/>
    <w:rsid w:val="00B54A03"/>
    <w:rsid w:val="00B63AC9"/>
    <w:rsid w:val="00B709B7"/>
    <w:rsid w:val="00BD2FA5"/>
    <w:rsid w:val="00C02DA4"/>
    <w:rsid w:val="00C132A9"/>
    <w:rsid w:val="00C31DD8"/>
    <w:rsid w:val="00D229BB"/>
    <w:rsid w:val="00D50DA3"/>
    <w:rsid w:val="00DC01C3"/>
    <w:rsid w:val="00DD66B6"/>
    <w:rsid w:val="00DE40D4"/>
    <w:rsid w:val="00DF2BE8"/>
    <w:rsid w:val="00E247BA"/>
    <w:rsid w:val="00E7025B"/>
    <w:rsid w:val="00E73A83"/>
    <w:rsid w:val="00E73BB8"/>
    <w:rsid w:val="00EA4033"/>
    <w:rsid w:val="00EF06A6"/>
    <w:rsid w:val="00F3245B"/>
    <w:rsid w:val="00F32472"/>
    <w:rsid w:val="00F453B2"/>
    <w:rsid w:val="00F46F5E"/>
    <w:rsid w:val="00F9186C"/>
    <w:rsid w:val="00FB6F66"/>
    <w:rsid w:val="00FF1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B4B"/>
  <w15:docId w15:val="{2C481DC8-7B17-4EE6-8DB1-037292563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67"/>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4"/>
    <w:locked/>
    <w:rsid w:val="00555967"/>
    <w:rPr>
      <w:rFonts w:ascii="Times New Roman" w:hAnsi="Times New Roman"/>
      <w:lang w:eastAsia="ru-RU"/>
    </w:rPr>
  </w:style>
  <w:style w:type="paragraph" w:styleId="a4">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3"/>
    <w:qFormat/>
    <w:rsid w:val="00555967"/>
    <w:pPr>
      <w:spacing w:after="0" w:line="240" w:lineRule="auto"/>
    </w:pPr>
    <w:rPr>
      <w:rFonts w:ascii="Times New Roman" w:hAnsi="Times New Roman"/>
      <w:lang w:eastAsia="ru-RU"/>
    </w:rPr>
  </w:style>
  <w:style w:type="paragraph" w:customStyle="1" w:styleId="2">
    <w:name w:val="Абзац списка2"/>
    <w:basedOn w:val="a"/>
    <w:qFormat/>
    <w:rsid w:val="00555967"/>
    <w:pPr>
      <w:spacing w:after="200" w:line="276" w:lineRule="auto"/>
      <w:ind w:left="720"/>
    </w:pPr>
    <w:rPr>
      <w:rFonts w:ascii="Calibri" w:hAnsi="Calibri" w:cs="Calibri"/>
      <w:color w:val="auto"/>
      <w:sz w:val="22"/>
      <w:szCs w:val="22"/>
      <w:lang w:eastAsia="en-US"/>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 Зна"/>
    <w:basedOn w:val="a"/>
    <w:link w:val="a6"/>
    <w:uiPriority w:val="99"/>
    <w:qFormat/>
    <w:rsid w:val="00555967"/>
    <w:pPr>
      <w:ind w:firstLine="400"/>
    </w:pPr>
    <w:rPr>
      <w:color w:val="auto"/>
      <w:sz w:val="24"/>
      <w:szCs w:val="24"/>
    </w:rPr>
  </w:style>
  <w:style w:type="character" w:customStyle="1" w:styleId="a6">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5"/>
    <w:uiPriority w:val="99"/>
    <w:locked/>
    <w:rsid w:val="00555967"/>
    <w:rPr>
      <w:rFonts w:ascii="Times New Roman" w:eastAsia="Times New Roman" w:hAnsi="Times New Roman" w:cs="Times New Roman"/>
      <w:sz w:val="24"/>
      <w:szCs w:val="24"/>
      <w:lang w:eastAsia="ru-RU"/>
    </w:rPr>
  </w:style>
  <w:style w:type="character" w:styleId="a7">
    <w:name w:val="Hyperlink"/>
    <w:uiPriority w:val="99"/>
    <w:rsid w:val="00DF2BE8"/>
    <w:rPr>
      <w:color w:val="0000FF"/>
      <w:u w:val="single"/>
    </w:rPr>
  </w:style>
  <w:style w:type="character" w:customStyle="1" w:styleId="s0">
    <w:name w:val="s0"/>
    <w:rsid w:val="00DF2BE8"/>
    <w:rPr>
      <w:rFonts w:ascii="Times New Roman" w:hAnsi="Times New Roman" w:hint="default"/>
      <w:b w:val="0"/>
      <w:bCs w:val="0"/>
      <w:i w:val="0"/>
      <w:iCs w:val="0"/>
      <w:strike w:val="0"/>
      <w:dstrike w:val="0"/>
      <w:color w:val="000000"/>
      <w:sz w:val="40"/>
      <w:szCs w:val="40"/>
      <w:u w:val="none"/>
      <w:effect w:val="none"/>
    </w:rPr>
  </w:style>
  <w:style w:type="paragraph" w:styleId="a8">
    <w:name w:val="List Paragraph"/>
    <w:basedOn w:val="a"/>
    <w:uiPriority w:val="34"/>
    <w:qFormat/>
    <w:rsid w:val="007E0A11"/>
    <w:pPr>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Default">
    <w:name w:val="Default"/>
    <w:rsid w:val="007E0A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
    <w:name w:val="Заголовок №1_"/>
    <w:link w:val="10"/>
    <w:locked/>
    <w:rsid w:val="007E0A11"/>
    <w:rPr>
      <w:b/>
      <w:sz w:val="27"/>
      <w:shd w:val="clear" w:color="auto" w:fill="FFFFFF"/>
    </w:rPr>
  </w:style>
  <w:style w:type="paragraph" w:customStyle="1" w:styleId="10">
    <w:name w:val="Заголовок №1"/>
    <w:basedOn w:val="a"/>
    <w:link w:val="1"/>
    <w:rsid w:val="007E0A11"/>
    <w:pPr>
      <w:widowControl w:val="0"/>
      <w:shd w:val="clear" w:color="auto" w:fill="FFFFFF"/>
      <w:spacing w:before="1980" w:after="240" w:line="326" w:lineRule="exact"/>
      <w:ind w:hanging="1580"/>
      <w:outlineLvl w:val="0"/>
    </w:pPr>
    <w:rPr>
      <w:rFonts w:asciiTheme="minorHAnsi" w:eastAsiaTheme="minorHAnsi" w:hAnsiTheme="minorHAnsi" w:cstheme="minorBidi"/>
      <w:b/>
      <w:color w:val="auto"/>
      <w:sz w:val="27"/>
      <w:szCs w:val="22"/>
      <w:lang w:eastAsia="en-US"/>
    </w:rPr>
  </w:style>
  <w:style w:type="paragraph" w:styleId="a9">
    <w:name w:val="header"/>
    <w:basedOn w:val="a"/>
    <w:link w:val="aa"/>
    <w:uiPriority w:val="99"/>
    <w:unhideWhenUsed/>
    <w:rsid w:val="007E0A11"/>
    <w:pPr>
      <w:tabs>
        <w:tab w:val="center" w:pos="4677"/>
        <w:tab w:val="right" w:pos="9355"/>
      </w:tabs>
    </w:pPr>
  </w:style>
  <w:style w:type="character" w:customStyle="1" w:styleId="aa">
    <w:name w:val="Верхний колонтитул Знак"/>
    <w:basedOn w:val="a0"/>
    <w:link w:val="a9"/>
    <w:uiPriority w:val="99"/>
    <w:rsid w:val="007E0A11"/>
    <w:rPr>
      <w:rFonts w:ascii="Times New Roman" w:eastAsia="Times New Roman" w:hAnsi="Times New Roman" w:cs="Times New Roman"/>
      <w:color w:val="000000"/>
      <w:sz w:val="28"/>
      <w:szCs w:val="28"/>
      <w:lang w:eastAsia="ru-RU"/>
    </w:rPr>
  </w:style>
  <w:style w:type="paragraph" w:styleId="ab">
    <w:name w:val="footer"/>
    <w:basedOn w:val="a"/>
    <w:link w:val="ac"/>
    <w:uiPriority w:val="99"/>
    <w:unhideWhenUsed/>
    <w:rsid w:val="007E0A11"/>
    <w:pPr>
      <w:tabs>
        <w:tab w:val="center" w:pos="4677"/>
        <w:tab w:val="right" w:pos="9355"/>
      </w:tabs>
    </w:pPr>
  </w:style>
  <w:style w:type="character" w:customStyle="1" w:styleId="ac">
    <w:name w:val="Нижний колонтитул Знак"/>
    <w:basedOn w:val="a0"/>
    <w:link w:val="ab"/>
    <w:uiPriority w:val="99"/>
    <w:rsid w:val="007E0A11"/>
    <w:rPr>
      <w:rFonts w:ascii="Times New Roman" w:eastAsia="Times New Roman" w:hAnsi="Times New Roman" w:cs="Times New Roman"/>
      <w:color w:val="000000"/>
      <w:sz w:val="28"/>
      <w:szCs w:val="28"/>
      <w:lang w:eastAsia="ru-RU"/>
    </w:rPr>
  </w:style>
  <w:style w:type="paragraph" w:customStyle="1" w:styleId="ad">
    <w:name w:val="Знак"/>
    <w:basedOn w:val="a"/>
    <w:autoRedefine/>
    <w:rsid w:val="00EF06A6"/>
    <w:pPr>
      <w:spacing w:after="160" w:line="240" w:lineRule="exact"/>
    </w:pPr>
    <w:rPr>
      <w:color w:val="auto"/>
      <w:szCs w:val="20"/>
      <w:lang w:val="en-US"/>
    </w:rPr>
  </w:style>
  <w:style w:type="paragraph" w:styleId="ae">
    <w:name w:val="Balloon Text"/>
    <w:basedOn w:val="a"/>
    <w:link w:val="af"/>
    <w:uiPriority w:val="99"/>
    <w:semiHidden/>
    <w:unhideWhenUsed/>
    <w:rsid w:val="005273EF"/>
    <w:rPr>
      <w:rFonts w:ascii="Tahoma" w:hAnsi="Tahoma" w:cs="Tahoma"/>
      <w:sz w:val="16"/>
      <w:szCs w:val="16"/>
    </w:rPr>
  </w:style>
  <w:style w:type="character" w:customStyle="1" w:styleId="af">
    <w:name w:val="Текст выноски Знак"/>
    <w:basedOn w:val="a0"/>
    <w:link w:val="ae"/>
    <w:uiPriority w:val="99"/>
    <w:semiHidden/>
    <w:rsid w:val="005273EF"/>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48703">
      <w:bodyDiv w:val="1"/>
      <w:marLeft w:val="0"/>
      <w:marRight w:val="0"/>
      <w:marTop w:val="0"/>
      <w:marBottom w:val="0"/>
      <w:divBdr>
        <w:top w:val="none" w:sz="0" w:space="0" w:color="auto"/>
        <w:left w:val="none" w:sz="0" w:space="0" w:color="auto"/>
        <w:bottom w:val="none" w:sz="0" w:space="0" w:color="auto"/>
        <w:right w:val="none" w:sz="0" w:space="0" w:color="auto"/>
      </w:divBdr>
    </w:div>
    <w:div w:id="37612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1101</Words>
  <Characters>6279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Kadyrmanov_dm</dc:creator>
  <cp:lastModifiedBy>Зухра Оразакова</cp:lastModifiedBy>
  <cp:revision>40</cp:revision>
  <cp:lastPrinted>2019-07-26T05:42:00Z</cp:lastPrinted>
  <dcterms:created xsi:type="dcterms:W3CDTF">2019-06-14T04:15:00Z</dcterms:created>
  <dcterms:modified xsi:type="dcterms:W3CDTF">2019-10-23T09:02:00Z</dcterms:modified>
</cp:coreProperties>
</file>